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D052" w14:textId="6F75BD68" w:rsidR="00E7695C" w:rsidRPr="0047134C" w:rsidRDefault="00F44662" w:rsidP="007D52F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Pražské sdružení Jednoty českých právníků </w:t>
      </w:r>
    </w:p>
    <w:p w14:paraId="69E2F010" w14:textId="39EAE962" w:rsidR="007D52F5" w:rsidRPr="007D52F5" w:rsidRDefault="007D52F5" w:rsidP="00E7695C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7D52F5">
        <w:rPr>
          <w:rFonts w:ascii="Arial" w:eastAsia="Times New Roman" w:hAnsi="Arial" w:cs="Arial"/>
          <w:color w:val="000000"/>
          <w:lang w:eastAsia="cs-CZ"/>
        </w:rPr>
        <w:t>Ovocný trh 587/14, Staré Město,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D52F5">
        <w:rPr>
          <w:rFonts w:ascii="Arial" w:eastAsia="Times New Roman" w:hAnsi="Arial" w:cs="Arial"/>
          <w:color w:val="000000"/>
          <w:lang w:eastAsia="cs-CZ"/>
        </w:rPr>
        <w:t>110</w:t>
      </w:r>
      <w:r w:rsidR="00C1149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D52F5">
        <w:rPr>
          <w:rFonts w:ascii="Arial" w:eastAsia="Times New Roman" w:hAnsi="Arial" w:cs="Arial"/>
          <w:color w:val="000000"/>
          <w:lang w:eastAsia="cs-CZ"/>
        </w:rPr>
        <w:t>00 Praha 1</w:t>
      </w:r>
    </w:p>
    <w:p w14:paraId="027D299D" w14:textId="24DBCDDC" w:rsidR="00B56671" w:rsidRPr="00F669D0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9D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9D4" w14:textId="7EF7E7B5" w:rsidR="00E7695C" w:rsidRPr="0047134C" w:rsidRDefault="007D52F5" w:rsidP="009749E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471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Pozvánka </w:t>
      </w:r>
    </w:p>
    <w:p w14:paraId="0B3E8C94" w14:textId="77777777" w:rsidR="00C11498" w:rsidRDefault="00C11498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831111" w14:textId="19812A40" w:rsidR="00F44662" w:rsidRPr="00F669D0" w:rsidRDefault="00F44662" w:rsidP="007E0B51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2B264F75" w:rsidR="009749EF" w:rsidRPr="00F669D0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EB21CB">
        <w:rPr>
          <w:rFonts w:ascii="Arial" w:eastAsia="Times New Roman" w:hAnsi="Arial" w:cs="Arial"/>
          <w:color w:val="000000"/>
          <w:lang w:eastAsia="cs-CZ"/>
        </w:rPr>
        <w:t>přednášku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EB21CB">
        <w:rPr>
          <w:rFonts w:ascii="Arial" w:eastAsia="Times New Roman" w:hAnsi="Arial" w:cs="Arial"/>
          <w:color w:val="000000"/>
          <w:lang w:eastAsia="cs-CZ"/>
        </w:rPr>
        <w:t>ou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600543" w:rsidRPr="00F669D0">
        <w:rPr>
          <w:rFonts w:ascii="Arial" w:eastAsia="Times New Roman" w:hAnsi="Arial" w:cs="Arial"/>
          <w:color w:val="000000"/>
          <w:lang w:eastAsia="cs-CZ"/>
        </w:rPr>
        <w:t> </w:t>
      </w:r>
      <w:r w:rsidR="00EB21CB">
        <w:rPr>
          <w:rFonts w:ascii="Arial" w:eastAsia="Times New Roman" w:hAnsi="Arial" w:cs="Arial"/>
          <w:color w:val="000000"/>
          <w:lang w:eastAsia="cs-CZ"/>
        </w:rPr>
        <w:t>dubnu</w:t>
      </w:r>
      <w:r w:rsidR="00600543"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669D0">
        <w:rPr>
          <w:rFonts w:ascii="Arial" w:eastAsia="Times New Roman" w:hAnsi="Arial" w:cs="Arial"/>
          <w:color w:val="000000"/>
          <w:lang w:eastAsia="cs-CZ"/>
        </w:rPr>
        <w:t>202</w:t>
      </w:r>
      <w:r w:rsidR="00EB21CB">
        <w:rPr>
          <w:rFonts w:ascii="Arial" w:eastAsia="Times New Roman" w:hAnsi="Arial" w:cs="Arial"/>
          <w:color w:val="000000"/>
          <w:lang w:eastAsia="cs-CZ"/>
        </w:rPr>
        <w:t>4</w:t>
      </w:r>
      <w:r w:rsidR="007E0B5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na téma: </w:t>
      </w:r>
    </w:p>
    <w:p w14:paraId="4B612B66" w14:textId="77777777" w:rsidR="00B56671" w:rsidRPr="00F669D0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A63FC12" w14:textId="696ED349" w:rsidR="00C11498" w:rsidRPr="00F669D0" w:rsidRDefault="00EB21CB" w:rsidP="00C1149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Právní a faktické vady nemovitostí ve smluvní praxi</w:t>
      </w:r>
    </w:p>
    <w:p w14:paraId="1C0F8922" w14:textId="77777777" w:rsidR="00C11498" w:rsidRDefault="00C11498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75AB591" w14:textId="2322721F" w:rsidR="004B7173" w:rsidRPr="00F669D0" w:rsidRDefault="00EB21CB" w:rsidP="004B7173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Přednáška</w:t>
      </w:r>
      <w:r w:rsidR="0002219C"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02219C" w:rsidRPr="00F669D0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 xml:space="preserve">kód </w:t>
      </w:r>
      <w:r>
        <w:rPr>
          <w:rFonts w:ascii="Arial" w:eastAsia="Times New Roman" w:hAnsi="Arial" w:cs="Arial"/>
          <w:color w:val="000000"/>
          <w:lang w:eastAsia="cs-CZ"/>
        </w:rPr>
        <w:t>2124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67061F96" w14:textId="390D61FB" w:rsidR="004B7173" w:rsidRPr="0047134C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</w:t>
      </w:r>
      <w:r w:rsidR="004B7173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rezenčně</w:t>
      </w:r>
    </w:p>
    <w:p w14:paraId="70F6A471" w14:textId="52AAA40C" w:rsidR="004B7173" w:rsidRPr="0047134C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="00EB21CB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 středu 3</w:t>
      </w:r>
      <w:r w:rsidR="00F669D0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EB21CB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dubna</w:t>
      </w:r>
      <w:r w:rsidR="00F669D0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</w:t>
      </w:r>
      <w:r w:rsidR="00EB21CB" w:rsidRPr="004713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</w:p>
    <w:p w14:paraId="0FD552A0" w14:textId="65D964A5" w:rsidR="00C11498" w:rsidRPr="0047134C" w:rsidRDefault="004B7173" w:rsidP="007E0B51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47134C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47134C" w:rsidRPr="0047134C">
        <w:rPr>
          <w:rFonts w:ascii="Arial" w:eastAsia="Times New Roman" w:hAnsi="Arial" w:cs="Arial"/>
          <w:color w:val="000000"/>
          <w:lang w:eastAsia="cs-CZ"/>
        </w:rPr>
        <w:t>16:0</w:t>
      </w:r>
      <w:r w:rsidR="0002219C" w:rsidRPr="0047134C">
        <w:rPr>
          <w:rFonts w:ascii="Arial" w:eastAsia="Times New Roman" w:hAnsi="Arial" w:cs="Arial"/>
          <w:color w:val="000000"/>
          <w:lang w:eastAsia="cs-CZ"/>
        </w:rPr>
        <w:t>0</w:t>
      </w:r>
      <w:r w:rsidRPr="0047134C">
        <w:rPr>
          <w:rFonts w:ascii="Arial" w:eastAsia="Times New Roman" w:hAnsi="Arial" w:cs="Arial"/>
          <w:color w:val="000000"/>
          <w:lang w:eastAsia="cs-CZ"/>
        </w:rPr>
        <w:t xml:space="preserve"> do </w:t>
      </w:r>
      <w:r w:rsidR="0047134C" w:rsidRPr="0047134C">
        <w:rPr>
          <w:rFonts w:ascii="Arial" w:eastAsia="Times New Roman" w:hAnsi="Arial" w:cs="Arial"/>
          <w:color w:val="000000"/>
          <w:lang w:eastAsia="cs-CZ"/>
        </w:rPr>
        <w:t>18:00</w:t>
      </w:r>
      <w:r w:rsidRPr="0047134C">
        <w:rPr>
          <w:rFonts w:ascii="Arial" w:eastAsia="Times New Roman" w:hAnsi="Arial" w:cs="Arial"/>
          <w:color w:val="000000"/>
          <w:lang w:eastAsia="cs-CZ"/>
        </w:rPr>
        <w:t>)</w:t>
      </w:r>
    </w:p>
    <w:p w14:paraId="575EC9FD" w14:textId="77777777" w:rsidR="0047134C" w:rsidRDefault="0047134C" w:rsidP="0047134C">
      <w:pPr>
        <w:spacing w:after="0"/>
        <w:ind w:left="1559" w:hanging="1559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DE1E094" w14:textId="25F8DDB9" w:rsidR="0047134C" w:rsidRDefault="00A9715C" w:rsidP="0047134C">
      <w:pPr>
        <w:spacing w:after="0"/>
        <w:ind w:left="1559" w:hanging="1559"/>
        <w:jc w:val="both"/>
        <w:rPr>
          <w:rFonts w:ascii="Arial" w:eastAsia="Times New Roman" w:hAnsi="Arial" w:cs="Arial"/>
          <w:color w:val="000000"/>
          <w:lang w:eastAsia="cs-CZ"/>
        </w:rPr>
      </w:pPr>
      <w:r w:rsidRPr="007E0B51">
        <w:rPr>
          <w:rFonts w:ascii="Arial" w:eastAsia="Times New Roman" w:hAnsi="Arial" w:cs="Arial"/>
          <w:b/>
          <w:bCs/>
          <w:color w:val="000000"/>
          <w:lang w:eastAsia="cs-CZ"/>
        </w:rPr>
        <w:t>Místo konání: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3D611F3" w14:textId="36B627E8" w:rsidR="004B7173" w:rsidRPr="00F669D0" w:rsidRDefault="00EB21CB" w:rsidP="0047134C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47134C">
        <w:rPr>
          <w:rFonts w:ascii="Arial" w:eastAsia="Times New Roman" w:hAnsi="Arial" w:cs="Arial"/>
          <w:b/>
          <w:bCs/>
          <w:color w:val="000000"/>
          <w:lang w:eastAsia="cs-CZ"/>
        </w:rPr>
        <w:t>Právnická fakulta Univerzity Karlovy</w:t>
      </w:r>
      <w:r w:rsidR="004704A7">
        <w:rPr>
          <w:rFonts w:ascii="Arial" w:eastAsia="Times New Roman" w:hAnsi="Arial" w:cs="Arial"/>
          <w:color w:val="000000"/>
          <w:lang w:eastAsia="cs-CZ"/>
        </w:rPr>
        <w:t>, náměstí Curieových 90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1</w:t>
      </w:r>
      <w:r w:rsidR="004704A7">
        <w:rPr>
          <w:rFonts w:ascii="Arial" w:eastAsia="Times New Roman" w:hAnsi="Arial" w:cs="Arial"/>
          <w:color w:val="000000"/>
          <w:lang w:eastAsia="cs-CZ"/>
        </w:rPr>
        <w:t xml:space="preserve">/7, Staré Město, 110 00 Praha1, přízemí, </w:t>
      </w:r>
      <w:proofErr w:type="spellStart"/>
      <w:r w:rsidR="004704A7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="004704A7">
        <w:rPr>
          <w:rFonts w:ascii="Arial" w:eastAsia="Times New Roman" w:hAnsi="Arial" w:cs="Arial"/>
          <w:color w:val="000000"/>
          <w:lang w:eastAsia="cs-CZ"/>
        </w:rPr>
        <w:t>. Č. 38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 xml:space="preserve">. Současně bude </w:t>
      </w:r>
      <w:r w:rsidR="0002219C" w:rsidRPr="00F669D0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F669D0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F669D0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 w:rsidR="0002219C" w:rsidRPr="00F669D0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="00C11498" w:rsidRPr="00C11498">
        <w:rPr>
          <w:rFonts w:ascii="Montserrat" w:hAnsi="Montserrat"/>
          <w:color w:val="FFFFFF"/>
          <w:shd w:val="clear" w:color="auto" w:fill="842020"/>
        </w:rPr>
        <w:t xml:space="preserve"> </w:t>
      </w:r>
    </w:p>
    <w:p w14:paraId="71A42588" w14:textId="77777777" w:rsidR="0047134C" w:rsidRDefault="004B7173" w:rsidP="0047134C">
      <w:pPr>
        <w:spacing w:after="0"/>
        <w:ind w:left="1559" w:hanging="1559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Přednášející:</w:t>
      </w:r>
      <w:r w:rsidR="007E0B51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16BD60A5" w14:textId="522BB3F8" w:rsidR="00F669D0" w:rsidRPr="00F669D0" w:rsidRDefault="00F669D0" w:rsidP="0047134C">
      <w:pPr>
        <w:jc w:val="both"/>
        <w:rPr>
          <w:rFonts w:ascii="Arial" w:hAnsi="Arial" w:cs="Arial"/>
          <w:color w:val="3F3836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Mgr. </w:t>
      </w:r>
      <w:r w:rsidR="00EB21CB">
        <w:rPr>
          <w:rFonts w:ascii="Arial" w:eastAsia="Times New Roman" w:hAnsi="Arial" w:cs="Arial"/>
          <w:b/>
          <w:bCs/>
          <w:color w:val="000000"/>
          <w:lang w:eastAsia="cs-CZ"/>
        </w:rPr>
        <w:t xml:space="preserve">Vladimír </w:t>
      </w:r>
      <w:proofErr w:type="spellStart"/>
      <w:r w:rsidR="00EB21CB">
        <w:rPr>
          <w:rFonts w:ascii="Arial" w:eastAsia="Times New Roman" w:hAnsi="Arial" w:cs="Arial"/>
          <w:b/>
          <w:bCs/>
          <w:color w:val="000000"/>
          <w:lang w:eastAsia="cs-CZ"/>
        </w:rPr>
        <w:t>Syruček</w:t>
      </w:r>
      <w:proofErr w:type="spellEnd"/>
      <w:r w:rsidR="004704A7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4704A7">
        <w:rPr>
          <w:rFonts w:ascii="Arial" w:eastAsia="Times New Roman" w:hAnsi="Arial" w:cs="Arial"/>
          <w:lang w:eastAsia="cs-CZ"/>
        </w:rPr>
        <w:t xml:space="preserve">spoluautor publikace Realitní právo, Nemovitosti v realitní praxi, </w:t>
      </w:r>
      <w:proofErr w:type="spellStart"/>
      <w:r w:rsidR="004704A7">
        <w:rPr>
          <w:rFonts w:ascii="Arial" w:eastAsia="Times New Roman" w:hAnsi="Arial" w:cs="Arial"/>
          <w:lang w:eastAsia="cs-CZ"/>
        </w:rPr>
        <w:t>C.H.Beck</w:t>
      </w:r>
      <w:proofErr w:type="spellEnd"/>
      <w:r w:rsidR="004704A7">
        <w:rPr>
          <w:rFonts w:ascii="Arial" w:eastAsia="Times New Roman" w:hAnsi="Arial" w:cs="Arial"/>
          <w:lang w:eastAsia="cs-CZ"/>
        </w:rPr>
        <w:t xml:space="preserve"> – praktický průvodce profesionálů  nemovitostech</w:t>
      </w:r>
    </w:p>
    <w:p w14:paraId="03965500" w14:textId="77777777" w:rsidR="00F669D0" w:rsidRPr="00F669D0" w:rsidRDefault="00F669D0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836"/>
          <w:lang w:eastAsia="cs-CZ"/>
        </w:rPr>
      </w:pPr>
    </w:p>
    <w:p w14:paraId="1770363F" w14:textId="448AD6A7" w:rsidR="00F669D0" w:rsidRPr="004704A7" w:rsidRDefault="00176794" w:rsidP="0047134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3F3836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3F3836"/>
          <w:lang w:eastAsia="cs-CZ"/>
        </w:rPr>
        <w:t>Osnova:</w:t>
      </w:r>
    </w:p>
    <w:p w14:paraId="5FC7A5E0" w14:textId="77777777" w:rsidR="004704A7" w:rsidRPr="004704A7" w:rsidRDefault="004704A7" w:rsidP="0047134C">
      <w:pPr>
        <w:numPr>
          <w:ilvl w:val="0"/>
          <w:numId w:val="23"/>
        </w:numPr>
        <w:spacing w:after="0"/>
        <w:ind w:left="714" w:hanging="357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Co se rozumí právní a faktickou vadou nemovitosti</w:t>
      </w:r>
    </w:p>
    <w:p w14:paraId="09336C2E" w14:textId="77777777" w:rsidR="004704A7" w:rsidRPr="004704A7" w:rsidRDefault="004704A7" w:rsidP="007E0B51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Vady zjistitelné z veřejných zdrojů</w:t>
      </w:r>
    </w:p>
    <w:p w14:paraId="14C9D71D" w14:textId="77777777" w:rsidR="004704A7" w:rsidRPr="004704A7" w:rsidRDefault="004704A7" w:rsidP="007E0B51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Veřejné seznamy, rejstříky, evidence, poklady</w:t>
      </w:r>
    </w:p>
    <w:p w14:paraId="1E4E2211" w14:textId="77777777" w:rsidR="004704A7" w:rsidRPr="004704A7" w:rsidRDefault="004704A7" w:rsidP="007E0B51">
      <w:pPr>
        <w:numPr>
          <w:ilvl w:val="0"/>
          <w:numId w:val="23"/>
        </w:numPr>
        <w:spacing w:after="0"/>
        <w:ind w:left="714" w:hanging="357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Ukázky jejich praktického použití při zjišťování vad nemovitostí</w:t>
      </w:r>
    </w:p>
    <w:p w14:paraId="4CB0619A" w14:textId="4656A4A9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after="0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Katastr nemovitostí</w:t>
      </w:r>
    </w:p>
    <w:p w14:paraId="7D2AAE00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 xml:space="preserve">RÚIAN </w:t>
      </w:r>
    </w:p>
    <w:p w14:paraId="54AA7B39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Cenové mapy</w:t>
      </w:r>
    </w:p>
    <w:p w14:paraId="1CD96A02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LPIS</w:t>
      </w:r>
    </w:p>
    <w:p w14:paraId="56CD637F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Portál občana</w:t>
      </w:r>
    </w:p>
    <w:p w14:paraId="599EF899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Veřejný rejstřík</w:t>
      </w:r>
    </w:p>
    <w:p w14:paraId="152B08A3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MMR</w:t>
      </w:r>
    </w:p>
    <w:p w14:paraId="1FD7E5C6" w14:textId="77777777" w:rsid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ÚAP</w:t>
      </w:r>
    </w:p>
    <w:p w14:paraId="43C84922" w14:textId="06E34CC8" w:rsidR="004704A7" w:rsidRPr="004704A7" w:rsidRDefault="004704A7" w:rsidP="007E0B51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1276" w:hanging="425"/>
        <w:rPr>
          <w:rFonts w:ascii="Arial" w:eastAsia="Times New Roman" w:hAnsi="Arial" w:cs="Arial"/>
          <w:lang w:eastAsia="cs-CZ"/>
        </w:rPr>
      </w:pPr>
      <w:r w:rsidRPr="004704A7">
        <w:rPr>
          <w:rFonts w:ascii="Arial" w:eastAsia="Times New Roman" w:hAnsi="Arial" w:cs="Arial"/>
          <w:lang w:eastAsia="cs-CZ"/>
        </w:rPr>
        <w:t>ÚPD </w:t>
      </w:r>
    </w:p>
    <w:p w14:paraId="72FC40A3" w14:textId="144F62B8" w:rsidR="00F669D0" w:rsidRPr="00F669D0" w:rsidRDefault="00F669D0" w:rsidP="004704A7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F3836"/>
          <w:sz w:val="22"/>
          <w:szCs w:val="22"/>
        </w:rPr>
      </w:pPr>
    </w:p>
    <w:p w14:paraId="1324EF8B" w14:textId="77777777" w:rsidR="0002219C" w:rsidRPr="00F669D0" w:rsidRDefault="0002219C" w:rsidP="00CE34E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67F3C1" w14:textId="512DD4B5" w:rsidR="009F3883" w:rsidRPr="00F669D0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669D0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933D26">
        <w:rPr>
          <w:rFonts w:ascii="Arial" w:hAnsi="Arial" w:cs="Arial"/>
          <w:color w:val="000000"/>
          <w:shd w:val="clear" w:color="auto" w:fill="FFFFFF"/>
        </w:rPr>
        <w:t xml:space="preserve">: </w:t>
      </w:r>
      <w:hyperlink r:id="rId6" w:history="1">
        <w:r w:rsidR="00933D26" w:rsidRPr="00436AB9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F669D0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CD1BFD" w:rsidRPr="00F669D0">
        <w:rPr>
          <w:rFonts w:ascii="Arial" w:hAnsi="Arial" w:cs="Arial"/>
          <w:color w:val="000000"/>
          <w:shd w:val="clear" w:color="auto" w:fill="FFFFFF"/>
        </w:rPr>
        <w:t>mu</w:t>
      </w:r>
      <w:r w:rsidRPr="00F669D0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 w:rsidRPr="00F669D0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F669D0">
        <w:rPr>
          <w:rFonts w:ascii="Arial" w:hAnsi="Arial" w:cs="Arial"/>
          <w:color w:val="000000"/>
          <w:shd w:val="clear" w:color="auto" w:fill="FFFFFF"/>
        </w:rPr>
        <w:t>stránkách:</w:t>
      </w:r>
      <w:r w:rsidR="00784DD3" w:rsidRPr="00F669D0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784DD3" w:rsidRPr="00F669D0">
          <w:rPr>
            <w:rStyle w:val="Hypertextovodkaz"/>
            <w:rFonts w:ascii="Arial" w:hAnsi="Arial" w:cs="Arial"/>
            <w:shd w:val="clear" w:color="auto" w:fill="FFFFFF"/>
          </w:rPr>
          <w:t>https://jednota</w:t>
        </w:r>
        <w:r w:rsidR="00784DD3" w:rsidRPr="00F669D0">
          <w:rPr>
            <w:rStyle w:val="Hypertextovodkaz"/>
            <w:rFonts w:ascii="Arial" w:hAnsi="Arial" w:cs="Arial"/>
            <w:shd w:val="clear" w:color="auto" w:fill="FFFFFF"/>
          </w:rPr>
          <w:t>c</w:t>
        </w:r>
        <w:r w:rsidR="00784DD3" w:rsidRPr="00F669D0">
          <w:rPr>
            <w:rStyle w:val="Hypertextovodkaz"/>
            <w:rFonts w:ascii="Arial" w:hAnsi="Arial" w:cs="Arial"/>
            <w:shd w:val="clear" w:color="auto" w:fill="FFFFFF"/>
          </w:rPr>
          <w:t>eskychpravniku.cz/</w:t>
        </w:r>
      </w:hyperlink>
      <w:r w:rsidR="00784DD3" w:rsidRPr="00F669D0">
        <w:rPr>
          <w:rStyle w:val="Hypertextovodkaz"/>
          <w:rFonts w:ascii="Arial" w:hAnsi="Arial" w:cs="Arial"/>
          <w:color w:val="0000EE"/>
          <w:u w:val="none"/>
          <w:shd w:val="clear" w:color="auto" w:fill="FFFFFF"/>
        </w:rPr>
        <w:t xml:space="preserve"> </w:t>
      </w:r>
    </w:p>
    <w:p w14:paraId="378B1B6E" w14:textId="77777777" w:rsidR="009F3883" w:rsidRPr="00F669D0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5A5B7ABA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na </w:t>
      </w:r>
      <w:r w:rsidR="00CD1BFD" w:rsidRPr="00F669D0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F669D0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65C530E4" w14:textId="422E912D" w:rsidR="00F44662" w:rsidRPr="004704A7" w:rsidRDefault="00F44662" w:rsidP="004704A7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pomocí formuláře na našich webových</w:t>
      </w:r>
      <w:r w:rsidR="007D52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69D0">
        <w:rPr>
          <w:rFonts w:ascii="Arial" w:hAnsi="Arial" w:cs="Arial"/>
          <w:color w:val="000000"/>
          <w:sz w:val="22"/>
          <w:szCs w:val="22"/>
        </w:rPr>
        <w:t>stránkách:</w:t>
      </w:r>
      <w:r w:rsidR="004704A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4704A7" w:rsidRPr="005E4854">
          <w:rPr>
            <w:rStyle w:val="Hypertextovodkaz"/>
            <w:rFonts w:ascii="Arial" w:hAnsi="Arial" w:cs="Arial"/>
            <w:sz w:val="22"/>
            <w:szCs w:val="22"/>
          </w:rPr>
          <w:t>https://jednotaceskychpravniku.cz/prednasky/pravni-a-fakticke-vady-nemovitosti-ve-smluvni-</w:t>
        </w:r>
        <w:r w:rsidR="004704A7" w:rsidRPr="005E4854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="004704A7" w:rsidRPr="005E4854">
          <w:rPr>
            <w:rStyle w:val="Hypertextovodkaz"/>
            <w:rFonts w:ascii="Arial" w:hAnsi="Arial" w:cs="Arial"/>
            <w:sz w:val="22"/>
            <w:szCs w:val="22"/>
          </w:rPr>
          <w:t>raxi/</w:t>
        </w:r>
      </w:hyperlink>
      <w:r w:rsidR="004704A7">
        <w:rPr>
          <w:rFonts w:ascii="Arial" w:hAnsi="Arial" w:cs="Arial"/>
          <w:color w:val="000000"/>
          <w:sz w:val="22"/>
          <w:szCs w:val="22"/>
        </w:rPr>
        <w:t xml:space="preserve"> </w:t>
      </w:r>
      <w:r w:rsidR="00341DC1" w:rsidRPr="004704A7">
        <w:rPr>
          <w:rFonts w:ascii="Arial" w:hAnsi="Arial" w:cs="Arial"/>
          <w:color w:val="000000"/>
          <w:sz w:val="17"/>
          <w:szCs w:val="17"/>
        </w:rPr>
        <w:t xml:space="preserve"> </w:t>
      </w:r>
      <w:r w:rsidR="00CD1BFD" w:rsidRPr="004704A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  <w:r w:rsidR="007E0B51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8F18380" w14:textId="3EB1BCAC" w:rsidR="00F44662" w:rsidRPr="00F669D0" w:rsidRDefault="00F44662" w:rsidP="007D52F5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zasláním přihlášky na e-mail: </w:t>
      </w:r>
      <w:hyperlink r:id="rId9" w:history="1">
        <w:r w:rsidR="00784DD3" w:rsidRPr="00F669D0">
          <w:rPr>
            <w:rStyle w:val="Hypertextovodkaz"/>
            <w:rFonts w:ascii="Arial" w:hAnsi="Arial" w:cs="Arial"/>
            <w:sz w:val="22"/>
            <w:szCs w:val="22"/>
          </w:rPr>
          <w:t>jcppraha@jednotaceskychpravniku.cz</w:t>
        </w:r>
      </w:hyperlink>
      <w:r w:rsidRPr="00F669D0">
        <w:rPr>
          <w:rFonts w:ascii="Arial" w:hAnsi="Arial" w:cs="Arial"/>
          <w:color w:val="000000"/>
          <w:sz w:val="22"/>
          <w:szCs w:val="22"/>
        </w:rPr>
        <w:t>.</w:t>
      </w:r>
    </w:p>
    <w:p w14:paraId="76687684" w14:textId="77777777" w:rsidR="00600543" w:rsidRPr="00F669D0" w:rsidRDefault="00600543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F44662" w:rsidRPr="00F669D0" w14:paraId="3FF79456" w14:textId="77777777" w:rsidTr="002F06BB">
        <w:trPr>
          <w:trHeight w:val="1153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6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595"/>
            </w:tblGrid>
            <w:tr w:rsidR="00F44662" w:rsidRPr="00F669D0" w14:paraId="33604F16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F669D0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Účastnický poplatek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2A717997" w:rsidR="00F44662" w:rsidRPr="00F669D0" w:rsidRDefault="004A254E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Přednáška</w:t>
                  </w:r>
                </w:p>
              </w:tc>
            </w:tr>
            <w:tr w:rsidR="00F44662" w:rsidRPr="00F669D0" w14:paraId="5DF1C75A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F669D0" w:rsidRDefault="00F44662" w:rsidP="00471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Základní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201F34B5" w:rsidR="00F44662" w:rsidRPr="00F669D0" w:rsidRDefault="004A254E" w:rsidP="00471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5</w:t>
                  </w:r>
                  <w:r w:rsidR="00F44662" w:rsidRPr="00F669D0">
                    <w:rPr>
                      <w:rFonts w:ascii="Arial" w:eastAsia="Times New Roman" w:hAnsi="Arial" w:cs="Arial"/>
                      <w:lang w:eastAsia="cs-CZ"/>
                    </w:rPr>
                    <w:t>00 Kč</w:t>
                  </w:r>
                </w:p>
              </w:tc>
            </w:tr>
            <w:tr w:rsidR="00F44662" w:rsidRPr="00F669D0" w14:paraId="029664A8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F669D0" w:rsidRDefault="00F44662" w:rsidP="00471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F669D0">
                    <w:rPr>
                      <w:rFonts w:ascii="Arial" w:eastAsia="Times New Roman" w:hAnsi="Arial" w:cs="Arial"/>
                      <w:lang w:eastAsia="cs-CZ"/>
                    </w:rPr>
                    <w:t>Snížený*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6835CC95" w:rsidR="00F44662" w:rsidRPr="00F669D0" w:rsidRDefault="004A254E" w:rsidP="004713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300 K</w:t>
                  </w:r>
                  <w:r w:rsidR="00F44662" w:rsidRPr="00F669D0">
                    <w:rPr>
                      <w:rFonts w:ascii="Arial" w:eastAsia="Times New Roman" w:hAnsi="Arial" w:cs="Arial"/>
                      <w:lang w:eastAsia="cs-CZ"/>
                    </w:rPr>
                    <w:t>č</w:t>
                  </w:r>
                </w:p>
              </w:tc>
            </w:tr>
          </w:tbl>
          <w:p w14:paraId="5EA01FFA" w14:textId="77777777" w:rsidR="00F44662" w:rsidRPr="00F669D0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F669D0" w14:paraId="333E72E1" w14:textId="77777777" w:rsidTr="002F06BB">
        <w:trPr>
          <w:trHeight w:val="849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27444B" w14:textId="77777777" w:rsidR="00F44662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69D0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  <w:p w14:paraId="5830C8A0" w14:textId="77777777" w:rsidR="007E0B51" w:rsidRDefault="007E0B51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180281E8" w14:textId="4727AD51" w:rsidR="004A254E" w:rsidRPr="00F669D0" w:rsidRDefault="007E0B51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E0B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Studenti právnických fakult a akademičtí pracovníci těchto fakult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mají přístup na přednášku </w:t>
            </w:r>
            <w:r w:rsidRPr="007E0B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zdarma.</w:t>
            </w:r>
          </w:p>
        </w:tc>
      </w:tr>
    </w:tbl>
    <w:p w14:paraId="4F552325" w14:textId="77777777" w:rsidR="002F06BB" w:rsidRPr="00F669D0" w:rsidRDefault="002F06BB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E52C694" w14:textId="18780499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F669D0">
        <w:rPr>
          <w:rFonts w:ascii="Arial" w:hAnsi="Arial" w:cs="Arial"/>
          <w:color w:val="000000"/>
          <w:sz w:val="22"/>
          <w:szCs w:val="22"/>
        </w:rPr>
        <w:t>:</w:t>
      </w:r>
    </w:p>
    <w:p w14:paraId="6898E0EC" w14:textId="682B03EC" w:rsidR="00F44662" w:rsidRPr="00F669D0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>;</w:t>
      </w:r>
      <w:r w:rsidRPr="00F669D0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F669D0">
        <w:rPr>
          <w:rFonts w:ascii="Arial" w:hAnsi="Arial" w:cs="Arial"/>
          <w:color w:val="000000"/>
          <w:sz w:val="22"/>
          <w:szCs w:val="22"/>
        </w:rPr>
        <w:t>, nebo</w:t>
      </w:r>
    </w:p>
    <w:p w14:paraId="4BF9B0AD" w14:textId="5FA7709C" w:rsidR="00F44662" w:rsidRPr="00F669D0" w:rsidRDefault="00F44662" w:rsidP="00DB0738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669D0">
        <w:rPr>
          <w:rFonts w:ascii="Arial" w:hAnsi="Arial" w:cs="Arial"/>
          <w:color w:val="000000"/>
          <w:sz w:val="22"/>
          <w:szCs w:val="22"/>
        </w:rPr>
        <w:t>b)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 xml:space="preserve"> 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ab/>
      </w:r>
      <w:r w:rsidRPr="00F669D0">
        <w:rPr>
          <w:rFonts w:ascii="Arial" w:hAnsi="Arial" w:cs="Arial"/>
          <w:color w:val="000000"/>
          <w:sz w:val="22"/>
          <w:szCs w:val="22"/>
        </w:rPr>
        <w:t xml:space="preserve">bezhotovostním převodem na účet Pražského sdružení JČP, IČO: 45248559 u </w:t>
      </w:r>
      <w:r w:rsidR="00DB0738" w:rsidRPr="00F669D0">
        <w:rPr>
          <w:rFonts w:ascii="Arial" w:hAnsi="Arial" w:cs="Arial"/>
          <w:color w:val="000000"/>
          <w:sz w:val="22"/>
          <w:szCs w:val="22"/>
        </w:rPr>
        <w:t> </w:t>
      </w:r>
      <w:r w:rsidRPr="00F669D0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F669D0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F669D0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F669D0">
        <w:rPr>
          <w:rFonts w:ascii="Arial" w:hAnsi="Arial" w:cs="Arial"/>
          <w:color w:val="000000"/>
          <w:sz w:val="22"/>
          <w:szCs w:val="22"/>
        </w:rPr>
        <w:t> je vždy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F669D0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F669D0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F669D0">
        <w:rPr>
          <w:rFonts w:ascii="Arial" w:hAnsi="Arial" w:cs="Arial"/>
          <w:color w:val="000000"/>
          <w:sz w:val="22"/>
          <w:szCs w:val="22"/>
        </w:rPr>
        <w:t>.</w:t>
      </w:r>
    </w:p>
    <w:p w14:paraId="5C94BD36" w14:textId="77777777" w:rsidR="00F44662" w:rsidRPr="00F669D0" w:rsidRDefault="00F44662" w:rsidP="004B717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E8006B" w14:textId="77777777" w:rsidR="00CC7451" w:rsidRPr="00F669D0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69D0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F669D0">
        <w:rPr>
          <w:rFonts w:ascii="Arial" w:hAnsi="Arial" w:cs="Arial"/>
          <w:color w:val="000000"/>
          <w:shd w:val="clear" w:color="auto" w:fill="FFFFFF"/>
        </w:rPr>
        <w:t>k </w:t>
      </w:r>
      <w:r w:rsidRPr="00F669D0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47D9031E" w14:textId="77777777" w:rsidR="00CC7451" w:rsidRPr="00F669D0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8441C7" w14:textId="77777777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 nabízí členům JČP na eshopu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0" w:tgtFrame="_blank" w:history="1">
        <w:r w:rsidRPr="00F669D0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F669D0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669D0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F669D0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F669D0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5968399" w14:textId="77777777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6A1F48" w14:textId="6BDC1820" w:rsidR="00CC7451" w:rsidRPr="00F669D0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6038763E" w:rsidR="00CC7451" w:rsidRPr="00F669D0" w:rsidRDefault="00CC74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,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m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>obi</w:t>
      </w:r>
      <w:r w:rsidR="00B56671" w:rsidRPr="00F669D0">
        <w:rPr>
          <w:rFonts w:ascii="Arial" w:eastAsia="Times New Roman" w:hAnsi="Arial" w:cs="Arial"/>
          <w:color w:val="000000"/>
          <w:lang w:eastAsia="cs-CZ"/>
        </w:rPr>
        <w:t>l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>:</w:t>
      </w:r>
      <w:r w:rsidRPr="00F669D0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 w:rsidRPr="00F669D0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1" w:history="1">
        <w:r w:rsidR="00373AA5" w:rsidRPr="00F669D0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78021421" w14:textId="58667832" w:rsidR="00F44662" w:rsidRPr="00F669D0" w:rsidRDefault="007E0B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19.03</w:t>
      </w:r>
      <w:r w:rsidR="00F669D0" w:rsidRPr="00F669D0">
        <w:rPr>
          <w:rFonts w:ascii="Arial" w:eastAsia="Times New Roman" w:hAnsi="Arial" w:cs="Arial"/>
          <w:color w:val="000000"/>
          <w:lang w:eastAsia="cs-CZ"/>
        </w:rPr>
        <w:t>.</w:t>
      </w:r>
      <w:r w:rsidR="00CC7451" w:rsidRPr="00F669D0">
        <w:rPr>
          <w:rFonts w:ascii="Arial" w:eastAsia="Times New Roman" w:hAnsi="Arial" w:cs="Arial"/>
          <w:color w:val="000000"/>
          <w:lang w:eastAsia="cs-CZ"/>
        </w:rPr>
        <w:t>202</w:t>
      </w:r>
      <w:r>
        <w:rPr>
          <w:rFonts w:ascii="Arial" w:eastAsia="Times New Roman" w:hAnsi="Arial" w:cs="Arial"/>
          <w:color w:val="000000"/>
          <w:lang w:eastAsia="cs-CZ"/>
        </w:rPr>
        <w:t>4</w:t>
      </w:r>
    </w:p>
    <w:p w14:paraId="3166705F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2A3E441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FCBD842" w14:textId="77777777" w:rsidR="005D0E21" w:rsidRPr="00F669D0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sectPr w:rsidR="005D0E21" w:rsidRPr="00F6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004"/>
    <w:multiLevelType w:val="hybridMultilevel"/>
    <w:tmpl w:val="4B5C67FE"/>
    <w:lvl w:ilvl="0" w:tplc="5AC6E5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965"/>
    <w:multiLevelType w:val="multilevel"/>
    <w:tmpl w:val="B2A28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7C3B03"/>
    <w:multiLevelType w:val="hybridMultilevel"/>
    <w:tmpl w:val="398C3CA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4BC4"/>
    <w:multiLevelType w:val="hybridMultilevel"/>
    <w:tmpl w:val="D8E66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4BE6"/>
    <w:multiLevelType w:val="hybridMultilevel"/>
    <w:tmpl w:val="57500BE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1CC3C7E"/>
    <w:multiLevelType w:val="multilevel"/>
    <w:tmpl w:val="F15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3CD9"/>
    <w:multiLevelType w:val="hybridMultilevel"/>
    <w:tmpl w:val="259E8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0FD9"/>
    <w:multiLevelType w:val="hybridMultilevel"/>
    <w:tmpl w:val="7F102400"/>
    <w:lvl w:ilvl="0" w:tplc="44840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549"/>
    <w:multiLevelType w:val="hybridMultilevel"/>
    <w:tmpl w:val="DCFC443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1C84B97"/>
    <w:multiLevelType w:val="multilevel"/>
    <w:tmpl w:val="68424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82C98"/>
    <w:multiLevelType w:val="hybridMultilevel"/>
    <w:tmpl w:val="02E20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541D7"/>
    <w:multiLevelType w:val="multilevel"/>
    <w:tmpl w:val="38C2B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01991"/>
    <w:multiLevelType w:val="hybridMultilevel"/>
    <w:tmpl w:val="28967D0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80254"/>
    <w:multiLevelType w:val="hybridMultilevel"/>
    <w:tmpl w:val="F1C0E9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40257"/>
    <w:multiLevelType w:val="hybridMultilevel"/>
    <w:tmpl w:val="19F4EB78"/>
    <w:lvl w:ilvl="0" w:tplc="0FA447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1416">
    <w:abstractNumId w:val="20"/>
  </w:num>
  <w:num w:numId="2" w16cid:durableId="646593384">
    <w:abstractNumId w:val="12"/>
  </w:num>
  <w:num w:numId="3" w16cid:durableId="814296864">
    <w:abstractNumId w:val="9"/>
  </w:num>
  <w:num w:numId="4" w16cid:durableId="1823041306">
    <w:abstractNumId w:val="18"/>
  </w:num>
  <w:num w:numId="5" w16cid:durableId="1216969155">
    <w:abstractNumId w:val="19"/>
  </w:num>
  <w:num w:numId="6" w16cid:durableId="2130511870">
    <w:abstractNumId w:val="0"/>
  </w:num>
  <w:num w:numId="7" w16cid:durableId="143352238">
    <w:abstractNumId w:val="8"/>
  </w:num>
  <w:num w:numId="8" w16cid:durableId="169956633">
    <w:abstractNumId w:val="4"/>
  </w:num>
  <w:num w:numId="9" w16cid:durableId="731655217">
    <w:abstractNumId w:val="22"/>
  </w:num>
  <w:num w:numId="10" w16cid:durableId="952980948">
    <w:abstractNumId w:val="14"/>
  </w:num>
  <w:num w:numId="11" w16cid:durableId="1138844440">
    <w:abstractNumId w:val="17"/>
  </w:num>
  <w:num w:numId="12" w16cid:durableId="1820268208">
    <w:abstractNumId w:val="6"/>
  </w:num>
  <w:num w:numId="13" w16cid:durableId="453987969">
    <w:abstractNumId w:val="21"/>
  </w:num>
  <w:num w:numId="14" w16cid:durableId="1006710008">
    <w:abstractNumId w:val="13"/>
  </w:num>
  <w:num w:numId="15" w16cid:durableId="387922117">
    <w:abstractNumId w:val="3"/>
  </w:num>
  <w:num w:numId="16" w16cid:durableId="956448586">
    <w:abstractNumId w:val="7"/>
  </w:num>
  <w:num w:numId="17" w16cid:durableId="515313278">
    <w:abstractNumId w:val="5"/>
  </w:num>
  <w:num w:numId="18" w16cid:durableId="272055413">
    <w:abstractNumId w:val="23"/>
  </w:num>
  <w:num w:numId="19" w16cid:durableId="1435712253">
    <w:abstractNumId w:val="10"/>
  </w:num>
  <w:num w:numId="20" w16cid:durableId="2013605201">
    <w:abstractNumId w:val="1"/>
  </w:num>
  <w:num w:numId="21" w16cid:durableId="1506359104">
    <w:abstractNumId w:val="15"/>
  </w:num>
  <w:num w:numId="22" w16cid:durableId="1979335114">
    <w:abstractNumId w:val="11"/>
  </w:num>
  <w:num w:numId="23" w16cid:durableId="351538413">
    <w:abstractNumId w:val="16"/>
  </w:num>
  <w:num w:numId="24" w16cid:durableId="93640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6355D"/>
    <w:rsid w:val="00141722"/>
    <w:rsid w:val="00172C35"/>
    <w:rsid w:val="00176794"/>
    <w:rsid w:val="001959EC"/>
    <w:rsid w:val="001E7204"/>
    <w:rsid w:val="001F48F6"/>
    <w:rsid w:val="002F06BB"/>
    <w:rsid w:val="00341DC1"/>
    <w:rsid w:val="00373AA5"/>
    <w:rsid w:val="003D4D31"/>
    <w:rsid w:val="003F672C"/>
    <w:rsid w:val="0040461E"/>
    <w:rsid w:val="00426509"/>
    <w:rsid w:val="0044608F"/>
    <w:rsid w:val="004704A7"/>
    <w:rsid w:val="0047134C"/>
    <w:rsid w:val="004A254E"/>
    <w:rsid w:val="004B7173"/>
    <w:rsid w:val="00526373"/>
    <w:rsid w:val="005317FD"/>
    <w:rsid w:val="00570A1A"/>
    <w:rsid w:val="005D0E21"/>
    <w:rsid w:val="00600543"/>
    <w:rsid w:val="007504F9"/>
    <w:rsid w:val="00761D20"/>
    <w:rsid w:val="007831C7"/>
    <w:rsid w:val="00784DD3"/>
    <w:rsid w:val="00797E4F"/>
    <w:rsid w:val="007D52F5"/>
    <w:rsid w:val="007E0B51"/>
    <w:rsid w:val="00863032"/>
    <w:rsid w:val="008C149A"/>
    <w:rsid w:val="00903AFF"/>
    <w:rsid w:val="00933D26"/>
    <w:rsid w:val="009749EF"/>
    <w:rsid w:val="009F3883"/>
    <w:rsid w:val="00A81596"/>
    <w:rsid w:val="00A82BA3"/>
    <w:rsid w:val="00A9715C"/>
    <w:rsid w:val="00B44584"/>
    <w:rsid w:val="00B56671"/>
    <w:rsid w:val="00BA0A48"/>
    <w:rsid w:val="00BF4C83"/>
    <w:rsid w:val="00C11498"/>
    <w:rsid w:val="00C50BEE"/>
    <w:rsid w:val="00CA718E"/>
    <w:rsid w:val="00CC7451"/>
    <w:rsid w:val="00CD1BFD"/>
    <w:rsid w:val="00CE34E0"/>
    <w:rsid w:val="00DB0738"/>
    <w:rsid w:val="00E616BB"/>
    <w:rsid w:val="00E7695C"/>
    <w:rsid w:val="00EB21CB"/>
    <w:rsid w:val="00F44662"/>
    <w:rsid w:val="00F669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1">
    <w:name w:val="heading 1"/>
    <w:basedOn w:val="Normln"/>
    <w:next w:val="Normln"/>
    <w:link w:val="Nadpis1Char"/>
    <w:uiPriority w:val="9"/>
    <w:qFormat/>
    <w:rsid w:val="005D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172C3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0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lementor-icon-list-text">
    <w:name w:val="elementor-icon-list-text"/>
    <w:basedOn w:val="Standardnpsmoodstavce"/>
    <w:rsid w:val="007D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pravni-a-fakticke-vady-nemovitosti-ve-smluvni-prax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mailto:baresova.eva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chod.wolterskluw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</cp:lastModifiedBy>
  <cp:revision>4</cp:revision>
  <cp:lastPrinted>2024-03-19T13:01:00Z</cp:lastPrinted>
  <dcterms:created xsi:type="dcterms:W3CDTF">2024-03-19T11:55:00Z</dcterms:created>
  <dcterms:modified xsi:type="dcterms:W3CDTF">2024-03-19T13:06:00Z</dcterms:modified>
</cp:coreProperties>
</file>