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9B31" w14:textId="061F6F2A" w:rsidR="004B7173" w:rsidRPr="00F44662" w:rsidRDefault="004B7173" w:rsidP="004B71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Pozvánka na přednášku</w:t>
      </w:r>
    </w:p>
    <w:p w14:paraId="12C0497E" w14:textId="77777777" w:rsidR="00F44662" w:rsidRPr="00F44662" w:rsidRDefault="004B7173" w:rsidP="00F4466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cs-CZ"/>
        </w:rPr>
        <w:t>Znalecké posudky v praxi</w:t>
      </w:r>
      <w:r w:rsidR="00F44662" w:rsidRPr="00F446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66027F4" w14:textId="6BDA611C" w:rsidR="00F44662" w:rsidRPr="00F44662" w:rsidRDefault="00F44662" w:rsidP="00F44662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617C2E94" w14:textId="77777777" w:rsidR="00F44662" w:rsidRPr="00F44662" w:rsidRDefault="009749E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68B5F5D" wp14:editId="4BD6334C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6F395" w14:textId="77777777" w:rsidR="009772F9" w:rsidRDefault="009772F9" w:rsidP="00F4466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C831111" w14:textId="66521D32" w:rsidR="00F44662" w:rsidRPr="00E17B43" w:rsidRDefault="00F44662" w:rsidP="00F4466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1EEC788D" w14:textId="411EDECF" w:rsidR="009749EF" w:rsidRPr="00F44662" w:rsidRDefault="00F44662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odpolední přednášku pořádanou Pražským sdružením JČP v </w:t>
      </w:r>
      <w:r w:rsidR="009772F9">
        <w:rPr>
          <w:rFonts w:ascii="Arial" w:eastAsia="Times New Roman" w:hAnsi="Arial" w:cs="Arial"/>
          <w:color w:val="000000"/>
          <w:lang w:eastAsia="cs-CZ"/>
        </w:rPr>
        <w:t>dubnu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2023 na téma:</w:t>
      </w:r>
      <w:r w:rsidRPr="00F44662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25DCD198" w14:textId="122B94F7" w:rsidR="004B7173" w:rsidRPr="00F44662" w:rsidRDefault="004B7173" w:rsidP="004B7173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Znalecké posudky v praxi</w:t>
      </w:r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</w:p>
    <w:p w14:paraId="075AB591" w14:textId="08B8828F" w:rsidR="004B7173" w:rsidRPr="00F44662" w:rsidRDefault="004B7173" w:rsidP="004B7173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Odpolední přednáška</w:t>
      </w:r>
      <w:r w:rsidRPr="00F446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(kód 2123) se uskuteční:</w:t>
      </w:r>
    </w:p>
    <w:p w14:paraId="67061F96" w14:textId="77777777" w:rsidR="004B7173" w:rsidRPr="00F44662" w:rsidRDefault="004B7173" w:rsidP="004B7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prezenčně</w:t>
      </w:r>
    </w:p>
    <w:p w14:paraId="70F6A471" w14:textId="572F1FB3" w:rsidR="004B7173" w:rsidRPr="00F44662" w:rsidRDefault="004B7173" w:rsidP="004B7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9772F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e čtvrtek 27. dubna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2023</w:t>
      </w:r>
    </w:p>
    <w:p w14:paraId="232BEBE9" w14:textId="7AC28786" w:rsidR="004B7173" w:rsidRPr="00F44662" w:rsidRDefault="004B7173" w:rsidP="00141722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(od 16:00 do 18:00)</w:t>
      </w:r>
    </w:p>
    <w:p w14:paraId="13D611F3" w14:textId="4528D902" w:rsidR="004B7173" w:rsidRPr="00F44662" w:rsidRDefault="004B7173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Odpolední přednáška se bude konat </w:t>
      </w:r>
      <w:r w:rsidRPr="00F44662">
        <w:rPr>
          <w:rFonts w:ascii="Arial" w:eastAsia="Times New Roman" w:hAnsi="Arial" w:cs="Arial"/>
          <w:b/>
          <w:bCs/>
          <w:color w:val="000000"/>
          <w:lang w:eastAsia="cs-CZ"/>
        </w:rPr>
        <w:t>na Právnické fakultě UK,</w:t>
      </w:r>
      <w:r w:rsidRPr="00F44662">
        <w:rPr>
          <w:rFonts w:ascii="Arial" w:eastAsia="Times New Roman" w:hAnsi="Arial" w:cs="Arial"/>
          <w:color w:val="000000"/>
          <w:lang w:eastAsia="cs-CZ"/>
        </w:rPr>
        <w:t xml:space="preserve"> náměstí Curieových 901/7, Staré Město, 110 00 Praha 1, přízemí, </w:t>
      </w:r>
      <w:proofErr w:type="spellStart"/>
      <w:r w:rsidRPr="00F44662">
        <w:rPr>
          <w:rFonts w:ascii="Arial" w:eastAsia="Times New Roman" w:hAnsi="Arial" w:cs="Arial"/>
          <w:color w:val="000000"/>
          <w:lang w:eastAsia="cs-CZ"/>
        </w:rPr>
        <w:t>dv</w:t>
      </w:r>
      <w:proofErr w:type="spellEnd"/>
      <w:r w:rsidRPr="00F44662">
        <w:rPr>
          <w:rFonts w:ascii="Arial" w:eastAsia="Times New Roman" w:hAnsi="Arial" w:cs="Arial"/>
          <w:color w:val="000000"/>
          <w:lang w:eastAsia="cs-CZ"/>
        </w:rPr>
        <w:t>. č. 38. Současně bude přednáška </w:t>
      </w:r>
      <w:proofErr w:type="spellStart"/>
      <w:r w:rsidRPr="00F44662">
        <w:rPr>
          <w:rFonts w:ascii="Arial" w:eastAsia="Times New Roman" w:hAnsi="Arial" w:cs="Arial"/>
          <w:b/>
          <w:bCs/>
          <w:color w:val="000000"/>
          <w:lang w:eastAsia="cs-CZ"/>
        </w:rPr>
        <w:t>streamována</w:t>
      </w:r>
      <w:proofErr w:type="spellEnd"/>
      <w:r w:rsidRPr="00F44662">
        <w:rPr>
          <w:rFonts w:ascii="Arial" w:eastAsia="Times New Roman" w:hAnsi="Arial" w:cs="Arial"/>
          <w:color w:val="000000"/>
          <w:lang w:eastAsia="cs-CZ"/>
        </w:rPr>
        <w:t>.</w:t>
      </w:r>
    </w:p>
    <w:p w14:paraId="4B1A06E1" w14:textId="0505CF14" w:rsidR="004B7173" w:rsidRPr="00F44662" w:rsidRDefault="004B7173" w:rsidP="00F4466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Přednášející: prof. JUDr. Jan Musil, CSc., dr. h. c., </w:t>
      </w:r>
      <w:r w:rsidRPr="00F446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katedra trestního práva PF UK</w:t>
      </w:r>
    </w:p>
    <w:p w14:paraId="57B1D35D" w14:textId="77777777" w:rsidR="00797E4F" w:rsidRPr="00F44662" w:rsidRDefault="004B7173" w:rsidP="00797E4F">
      <w:pPr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lang w:eastAsia="cs-CZ"/>
        </w:rPr>
        <w:t>Osnova</w:t>
      </w:r>
      <w:r w:rsidR="00797E4F" w:rsidRPr="00F44662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</w:p>
    <w:p w14:paraId="36B1E5FC" w14:textId="3A0B1F05" w:rsidR="004B7173" w:rsidRPr="00F44662" w:rsidRDefault="004B7173" w:rsidP="00797E4F">
      <w:pPr>
        <w:pStyle w:val="Odstavecseseznamem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Důvody pro přibírání znalců</w:t>
      </w:r>
    </w:p>
    <w:p w14:paraId="61D0B3C9" w14:textId="77777777" w:rsidR="004B7173" w:rsidRPr="00F44662" w:rsidRDefault="004B7173" w:rsidP="00797E4F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Jak nalézt vhodného znalce</w:t>
      </w:r>
    </w:p>
    <w:p w14:paraId="1E8E0B8D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Formální náležitosti přibírání znalců</w:t>
      </w:r>
    </w:p>
    <w:p w14:paraId="4A5DD86B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Jaké otázky klást znalci</w:t>
      </w:r>
    </w:p>
    <w:p w14:paraId="0D44638E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Obstarávání podkladů pro znalce</w:t>
      </w:r>
    </w:p>
    <w:p w14:paraId="13ABFA88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Způsoby odstraňování vad znaleckých posudků</w:t>
      </w:r>
    </w:p>
    <w:p w14:paraId="47B6F2DF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Hodnocení znaleckého posudku</w:t>
      </w:r>
    </w:p>
    <w:p w14:paraId="50902915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Které znalecké obory jsou zvláště obtížné či jinak problematické</w:t>
      </w:r>
    </w:p>
    <w:p w14:paraId="4584DCD3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Případy justičních omylů, vyvolaných vadnými znaleckými posudky (některé ukázky prokazatelných vad)</w:t>
      </w:r>
    </w:p>
    <w:p w14:paraId="38781571" w14:textId="77777777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 xml:space="preserve">Jaké náměty de lege </w:t>
      </w:r>
      <w:proofErr w:type="spellStart"/>
      <w:r w:rsidRPr="00F44662">
        <w:rPr>
          <w:rFonts w:ascii="Arial" w:eastAsia="Times New Roman" w:hAnsi="Arial" w:cs="Arial"/>
          <w:color w:val="000000"/>
          <w:lang w:eastAsia="cs-CZ"/>
        </w:rPr>
        <w:t>ferenda</w:t>
      </w:r>
      <w:proofErr w:type="spellEnd"/>
      <w:r w:rsidRPr="00F44662">
        <w:rPr>
          <w:rFonts w:ascii="Arial" w:eastAsia="Times New Roman" w:hAnsi="Arial" w:cs="Arial"/>
          <w:color w:val="000000"/>
          <w:lang w:eastAsia="cs-CZ"/>
        </w:rPr>
        <w:t xml:space="preserve"> lze doporučit?</w:t>
      </w:r>
    </w:p>
    <w:p w14:paraId="51A80AC4" w14:textId="7E878049" w:rsidR="004B7173" w:rsidRPr="00F44662" w:rsidRDefault="004B7173" w:rsidP="00797E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F44662">
        <w:rPr>
          <w:rFonts w:ascii="Arial" w:eastAsia="Times New Roman" w:hAnsi="Arial" w:cs="Arial"/>
          <w:color w:val="000000"/>
          <w:lang w:eastAsia="cs-CZ"/>
        </w:rPr>
        <w:t>Co by se mělo zlepšit v organizaci znalecké činnosti (vhodnost členění znaleckých oborů, kapacitní a personální zabezpečení, honorování znalců...)</w:t>
      </w:r>
    </w:p>
    <w:p w14:paraId="0667F3C1" w14:textId="70B31480" w:rsidR="009F3883" w:rsidRPr="00F44662" w:rsidRDefault="00F44662" w:rsidP="00CE34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F44662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 </w:t>
      </w:r>
      <w:hyperlink r:id="rId6" w:tgtFrame="_blank" w:history="1">
        <w:r w:rsidRPr="00F44662">
          <w:rPr>
            <w:rStyle w:val="Hypertextovodkaz"/>
            <w:rFonts w:ascii="Arial" w:hAnsi="Arial" w:cs="Arial"/>
            <w:color w:val="0000EE"/>
            <w:u w:val="none"/>
            <w:shd w:val="clear" w:color="auto" w:fill="FFFFFF"/>
          </w:rPr>
          <w:t>baresova.eva@seznam.cz</w:t>
        </w:r>
      </w:hyperlink>
      <w:r w:rsidRPr="00F44662">
        <w:rPr>
          <w:rFonts w:ascii="Arial" w:hAnsi="Arial" w:cs="Arial"/>
          <w:color w:val="000000"/>
          <w:shd w:val="clear" w:color="auto" w:fill="FFFFFF"/>
        </w:rPr>
        <w:t>. Dotazy budou předány přednášející. Souhrnné informace lze získat na stránkách: </w:t>
      </w:r>
      <w:hyperlink r:id="rId7" w:tgtFrame="_blank" w:history="1">
        <w:r w:rsidRPr="00F44662">
          <w:rPr>
            <w:rStyle w:val="Hypertextovodkaz"/>
            <w:rFonts w:ascii="Arial" w:hAnsi="Arial" w:cs="Arial"/>
            <w:color w:val="0000EE"/>
            <w:u w:val="none"/>
            <w:shd w:val="clear" w:color="auto" w:fill="FFFFFF"/>
          </w:rPr>
          <w:t>www.jednotaceskychpravniku.cz</w:t>
        </w:r>
      </w:hyperlink>
    </w:p>
    <w:p w14:paraId="378B1B6E" w14:textId="77777777" w:rsidR="009F3883" w:rsidRPr="00F44662" w:rsidRDefault="009F3883" w:rsidP="004B71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A4A7708" w14:textId="77777777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Style w:val="Siln"/>
          <w:rFonts w:ascii="Arial" w:hAnsi="Arial" w:cs="Arial"/>
          <w:color w:val="000000"/>
          <w:sz w:val="22"/>
          <w:szCs w:val="22"/>
        </w:rPr>
        <w:t>Přihlásit se na odpolední přednášku je možné</w:t>
      </w:r>
    </w:p>
    <w:p w14:paraId="65C530E4" w14:textId="77777777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Fonts w:ascii="Arial" w:hAnsi="Arial" w:cs="Arial"/>
          <w:color w:val="000000"/>
          <w:sz w:val="22"/>
          <w:szCs w:val="22"/>
        </w:rPr>
        <w:t>- pomocí formuláře na našich webových stránkách: </w:t>
      </w:r>
      <w:hyperlink r:id="rId8" w:tgtFrame="_blank" w:history="1">
        <w:r w:rsidRPr="00F44662">
          <w:rPr>
            <w:rStyle w:val="Hypertextovodkaz"/>
            <w:rFonts w:ascii="Arial" w:hAnsi="Arial" w:cs="Arial"/>
            <w:color w:val="0000EE"/>
            <w:sz w:val="22"/>
            <w:szCs w:val="22"/>
          </w:rPr>
          <w:t>jednotaceskychpravniku.cz </w:t>
        </w:r>
      </w:hyperlink>
    </w:p>
    <w:p w14:paraId="58F18380" w14:textId="77777777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Fonts w:ascii="Arial" w:hAnsi="Arial" w:cs="Arial"/>
          <w:color w:val="000000"/>
          <w:sz w:val="22"/>
          <w:szCs w:val="22"/>
        </w:rPr>
        <w:t>- zasláním přihlášky na e-mail: </w:t>
      </w:r>
      <w:hyperlink r:id="rId9" w:tgtFrame="_blank" w:history="1">
        <w:r w:rsidRPr="00F44662">
          <w:rPr>
            <w:rStyle w:val="Hypertextovodkaz"/>
            <w:rFonts w:ascii="Arial" w:hAnsi="Arial" w:cs="Arial"/>
            <w:color w:val="0000EE"/>
            <w:sz w:val="22"/>
            <w:szCs w:val="22"/>
          </w:rPr>
          <w:t>jcppraha@jednotaceskychpravniku.cz</w:t>
        </w:r>
      </w:hyperlink>
      <w:r w:rsidRPr="00F44662">
        <w:rPr>
          <w:rFonts w:ascii="Arial" w:hAnsi="Arial" w:cs="Arial"/>
          <w:color w:val="000000"/>
          <w:sz w:val="22"/>
          <w:szCs w:val="22"/>
        </w:rPr>
        <w:t>.</w:t>
      </w:r>
    </w:p>
    <w:p w14:paraId="69227B0B" w14:textId="77777777" w:rsidR="00F44662" w:rsidRPr="00F44662" w:rsidRDefault="00F44662" w:rsidP="004B717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4662" w:rsidRPr="00F44662" w14:paraId="3FF79456" w14:textId="77777777" w:rsidTr="00F44662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tbl>
            <w:tblPr>
              <w:tblW w:w="85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7"/>
              <w:gridCol w:w="4393"/>
            </w:tblGrid>
            <w:tr w:rsidR="00F44662" w:rsidRPr="00F44662" w14:paraId="33604F16" w14:textId="77777777">
              <w:trPr>
                <w:trHeight w:val="31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69B44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cs-CZ"/>
                    </w:rPr>
                    <w:lastRenderedPageBreak/>
                    <w:t>Účastnický poplatek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F4E01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cs-CZ"/>
                    </w:rPr>
                    <w:t>Odpolední přednáška</w:t>
                  </w:r>
                </w:p>
              </w:tc>
            </w:tr>
            <w:tr w:rsidR="00F44662" w:rsidRPr="00F44662" w14:paraId="5DF1C75A" w14:textId="77777777">
              <w:trPr>
                <w:trHeight w:val="31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6C6DA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sz w:val="21"/>
                      <w:szCs w:val="21"/>
                      <w:lang w:eastAsia="cs-CZ"/>
                    </w:rPr>
                    <w:t>Základní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75417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sz w:val="21"/>
                      <w:szCs w:val="21"/>
                      <w:lang w:eastAsia="cs-CZ"/>
                    </w:rPr>
                    <w:t>500 Kč</w:t>
                  </w:r>
                </w:p>
              </w:tc>
            </w:tr>
            <w:tr w:rsidR="00F44662" w:rsidRPr="00F44662" w14:paraId="029664A8" w14:textId="77777777">
              <w:trPr>
                <w:trHeight w:val="31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9AF19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sz w:val="21"/>
                      <w:szCs w:val="21"/>
                      <w:lang w:eastAsia="cs-CZ"/>
                    </w:rPr>
                    <w:t>Snížený*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F1F09" w14:textId="77777777" w:rsidR="00F44662" w:rsidRPr="00F44662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44662">
                    <w:rPr>
                      <w:rFonts w:ascii="Arial" w:eastAsia="Times New Roman" w:hAnsi="Arial" w:cs="Arial"/>
                      <w:sz w:val="21"/>
                      <w:szCs w:val="21"/>
                      <w:lang w:eastAsia="cs-CZ"/>
                    </w:rPr>
                    <w:t>300 Kč</w:t>
                  </w:r>
                </w:p>
              </w:tc>
            </w:tr>
          </w:tbl>
          <w:p w14:paraId="5EA01FFA" w14:textId="77777777" w:rsidR="00F44662" w:rsidRPr="00F44662" w:rsidRDefault="00F44662" w:rsidP="00F44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662" w:rsidRPr="00F44662" w14:paraId="333E72E1" w14:textId="77777777" w:rsidTr="00F44662"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0281E8" w14:textId="77777777" w:rsidR="00F44662" w:rsidRPr="00F44662" w:rsidRDefault="00F44662" w:rsidP="00CC74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F4466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*</w:t>
            </w:r>
            <w:r w:rsidRPr="00F44662">
              <w:rPr>
                <w:rFonts w:ascii="Arial" w:eastAsia="Times New Roman" w:hAnsi="Arial" w:cs="Arial"/>
                <w:color w:val="000000"/>
                <w:lang w:eastAsia="cs-CZ"/>
              </w:rPr>
              <w:t>Členové JČP, kteří mají zaplacené členské příspěvky, justiční čekatelé a asistenti, advokátní, notářští a exekutorští koncipienti a studenti právnických fakult uhrazují snížený účastnický poplatek.</w:t>
            </w:r>
          </w:p>
        </w:tc>
      </w:tr>
    </w:tbl>
    <w:p w14:paraId="1E52C694" w14:textId="77777777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F44662">
        <w:rPr>
          <w:rFonts w:ascii="Arial" w:hAnsi="Arial" w:cs="Arial"/>
          <w:color w:val="000000"/>
          <w:sz w:val="21"/>
          <w:szCs w:val="21"/>
        </w:rPr>
        <w:t>Úhradu účastnického poplatku lze provést</w:t>
      </w:r>
    </w:p>
    <w:p w14:paraId="6898E0EC" w14:textId="5C10E9E6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17"/>
          <w:szCs w:val="17"/>
        </w:rPr>
      </w:pPr>
      <w:r w:rsidRPr="00F44662">
        <w:rPr>
          <w:rFonts w:ascii="Arial" w:hAnsi="Arial" w:cs="Arial"/>
          <w:color w:val="000000"/>
          <w:sz w:val="21"/>
          <w:szCs w:val="21"/>
        </w:rPr>
        <w:t xml:space="preserve">a) na podkladě faktury, kterou účastník </w:t>
      </w:r>
      <w:proofErr w:type="gramStart"/>
      <w:r w:rsidRPr="00F44662">
        <w:rPr>
          <w:rFonts w:ascii="Arial" w:hAnsi="Arial" w:cs="Arial"/>
          <w:color w:val="000000"/>
          <w:sz w:val="21"/>
          <w:szCs w:val="21"/>
        </w:rPr>
        <w:t>obdrží</w:t>
      </w:r>
      <w:proofErr w:type="gramEnd"/>
      <w:r w:rsidRPr="00F44662">
        <w:rPr>
          <w:rFonts w:ascii="Arial" w:hAnsi="Arial" w:cs="Arial"/>
          <w:color w:val="000000"/>
          <w:sz w:val="21"/>
          <w:szCs w:val="21"/>
        </w:rPr>
        <w:t xml:space="preserve"> po přihlášení, k tomu je povinen sdělit základní fakturační údaje – </w:t>
      </w:r>
      <w:r w:rsidRPr="00F44662">
        <w:rPr>
          <w:rStyle w:val="Siln"/>
          <w:rFonts w:ascii="Arial" w:hAnsi="Arial" w:cs="Arial"/>
          <w:color w:val="000000"/>
          <w:sz w:val="21"/>
          <w:szCs w:val="21"/>
        </w:rPr>
        <w:t>název, sídlo, IČO, DIČ plátce, bankovní spojení</w:t>
      </w:r>
      <w:r w:rsidRPr="00F44662">
        <w:rPr>
          <w:rFonts w:ascii="Arial" w:hAnsi="Arial" w:cs="Arial"/>
          <w:color w:val="000000"/>
          <w:sz w:val="21"/>
          <w:szCs w:val="21"/>
        </w:rPr>
        <w:t>, nebo</w:t>
      </w:r>
    </w:p>
    <w:p w14:paraId="4BF9B0AD" w14:textId="35CF00DF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17"/>
          <w:szCs w:val="17"/>
        </w:rPr>
      </w:pPr>
      <w:r w:rsidRPr="00F44662">
        <w:rPr>
          <w:rFonts w:ascii="Arial" w:hAnsi="Arial" w:cs="Arial"/>
          <w:color w:val="000000"/>
          <w:sz w:val="21"/>
          <w:szCs w:val="21"/>
        </w:rPr>
        <w:t>b) bezhotovostním převodem na účet Pražského sdružení JČP, IČO: 45248559 u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44662">
        <w:rPr>
          <w:rFonts w:ascii="Arial" w:hAnsi="Arial" w:cs="Arial"/>
          <w:color w:val="000000"/>
          <w:sz w:val="21"/>
          <w:szCs w:val="21"/>
        </w:rPr>
        <w:t>Československé obchodní banky v Praze, číslo </w:t>
      </w:r>
      <w:r w:rsidRPr="00F44662">
        <w:rPr>
          <w:rStyle w:val="Siln"/>
          <w:rFonts w:ascii="Arial" w:hAnsi="Arial" w:cs="Arial"/>
          <w:color w:val="000000"/>
          <w:sz w:val="21"/>
          <w:szCs w:val="21"/>
        </w:rPr>
        <w:t xml:space="preserve">106 231 472/0300, </w:t>
      </w:r>
      <w:proofErr w:type="spellStart"/>
      <w:r w:rsidRPr="00F44662">
        <w:rPr>
          <w:rStyle w:val="Siln"/>
          <w:rFonts w:ascii="Arial" w:hAnsi="Arial" w:cs="Arial"/>
          <w:color w:val="000000"/>
          <w:sz w:val="21"/>
          <w:szCs w:val="21"/>
        </w:rPr>
        <w:t>konst</w:t>
      </w:r>
      <w:proofErr w:type="spellEnd"/>
      <w:r w:rsidRPr="00F44662">
        <w:rPr>
          <w:rStyle w:val="Siln"/>
          <w:rFonts w:ascii="Arial" w:hAnsi="Arial" w:cs="Arial"/>
          <w:color w:val="000000"/>
          <w:sz w:val="21"/>
          <w:szCs w:val="21"/>
        </w:rPr>
        <w:t>. symbol 0308, variabilní symbol</w:t>
      </w:r>
      <w:r w:rsidRPr="00F44662">
        <w:rPr>
          <w:rFonts w:ascii="Arial" w:hAnsi="Arial" w:cs="Arial"/>
          <w:color w:val="000000"/>
          <w:sz w:val="21"/>
          <w:szCs w:val="21"/>
        </w:rPr>
        <w:t> je vždy </w:t>
      </w:r>
      <w:r w:rsidRPr="00F44662">
        <w:rPr>
          <w:rStyle w:val="Siln"/>
          <w:rFonts w:ascii="Arial" w:hAnsi="Arial" w:cs="Arial"/>
          <w:color w:val="000000"/>
          <w:sz w:val="21"/>
          <w:szCs w:val="21"/>
        </w:rPr>
        <w:t>kód příslušné vzdělávací akce</w:t>
      </w:r>
      <w:r w:rsidRPr="00F44662">
        <w:rPr>
          <w:rFonts w:ascii="Arial" w:hAnsi="Arial" w:cs="Arial"/>
          <w:color w:val="000000"/>
          <w:sz w:val="21"/>
          <w:szCs w:val="21"/>
        </w:rPr>
        <w:t> (např. 122 apod.) a ve zprávě pro příjemce platby nutno uvést </w:t>
      </w:r>
      <w:r w:rsidRPr="00F44662">
        <w:rPr>
          <w:rStyle w:val="Siln"/>
          <w:rFonts w:ascii="Arial" w:hAnsi="Arial" w:cs="Arial"/>
          <w:color w:val="000000"/>
          <w:sz w:val="21"/>
          <w:szCs w:val="21"/>
        </w:rPr>
        <w:t>jméno a příjmení účastníka</w:t>
      </w:r>
      <w:r w:rsidRPr="00F44662">
        <w:rPr>
          <w:rFonts w:ascii="Arial" w:hAnsi="Arial" w:cs="Arial"/>
          <w:color w:val="000000"/>
          <w:sz w:val="21"/>
          <w:szCs w:val="21"/>
        </w:rPr>
        <w:t>.</w:t>
      </w:r>
    </w:p>
    <w:p w14:paraId="5C94BD36" w14:textId="77777777" w:rsidR="00F44662" w:rsidRPr="00F44662" w:rsidRDefault="00F44662" w:rsidP="004B717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5E8006B" w14:textId="77777777" w:rsidR="00CC7451" w:rsidRDefault="00F44662" w:rsidP="00CC7451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466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Účast na vzdělávacích akcích uznává Česká advokátní komora jako součást odborné přípravy </w:t>
      </w:r>
      <w:r w:rsidR="00CC7451">
        <w:rPr>
          <w:rFonts w:ascii="Arial" w:hAnsi="Arial" w:cs="Arial"/>
          <w:color w:val="000000"/>
          <w:sz w:val="21"/>
          <w:szCs w:val="21"/>
          <w:shd w:val="clear" w:color="auto" w:fill="FFFFFF"/>
        </w:rPr>
        <w:t>k </w:t>
      </w:r>
      <w:r w:rsidRPr="00F44662">
        <w:rPr>
          <w:rFonts w:ascii="Arial" w:hAnsi="Arial" w:cs="Arial"/>
          <w:color w:val="000000"/>
          <w:sz w:val="21"/>
          <w:szCs w:val="21"/>
          <w:shd w:val="clear" w:color="auto" w:fill="FFFFFF"/>
        </w:rPr>
        <w:t>advokátním zkouškám.</w:t>
      </w:r>
    </w:p>
    <w:p w14:paraId="47D9031E" w14:textId="77777777" w:rsidR="00CC7451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0B8441C7" w14:textId="77777777" w:rsidR="00CC7451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Nakladatelství </w:t>
      </w:r>
      <w:proofErr w:type="spellStart"/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Wolters</w:t>
      </w:r>
      <w:proofErr w:type="spellEnd"/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Kluwer</w:t>
      </w:r>
      <w:proofErr w:type="spellEnd"/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ČR, a.s.</w:t>
      </w:r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nabízí členům JČP na </w:t>
      </w:r>
      <w:proofErr w:type="gram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eshopu</w:t>
      </w:r>
      <w:proofErr w:type="gram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Wolters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Kluwer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ČR, a.s. (</w:t>
      </w:r>
      <w:hyperlink r:id="rId10" w:tgtFrame="_blank" w:history="1">
        <w:r w:rsidRPr="00F44662">
          <w:rPr>
            <w:rFonts w:ascii="Arial" w:eastAsia="Times New Roman" w:hAnsi="Arial" w:cs="Arial"/>
            <w:color w:val="0000EE"/>
            <w:sz w:val="21"/>
            <w:szCs w:val="21"/>
            <w:u w:val="single"/>
            <w:lang w:eastAsia="cs-CZ"/>
          </w:rPr>
          <w:t>https://obchod.wolterskluwer.cz/</w:t>
        </w:r>
      </w:hyperlink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 využívat slevu 15 % na všechny tištěné knihy a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eknihy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 produkce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Wolters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Kluwer</w:t>
      </w:r>
      <w:proofErr w:type="spellEnd"/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ČR, a.s. se zadáním slevového kódu </w:t>
      </w:r>
      <w:r w:rsidRPr="00F4466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JCP-WK-15</w:t>
      </w:r>
      <w:r w:rsidRPr="00F446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CC74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5968399" w14:textId="77777777" w:rsidR="00CC7451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D6A1F48" w14:textId="6BDC1820" w:rsidR="00CC7451" w:rsidRPr="00CC7451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CC7451">
        <w:rPr>
          <w:rFonts w:ascii="Arial" w:eastAsia="Times New Roman" w:hAnsi="Arial" w:cs="Arial"/>
          <w:color w:val="000000"/>
          <w:lang w:eastAsia="cs-CZ"/>
        </w:rPr>
        <w:t xml:space="preserve">Za Pražské sdružení JČP: </w:t>
      </w:r>
    </w:p>
    <w:p w14:paraId="7B3EE412" w14:textId="77777777" w:rsidR="00CC7451" w:rsidRPr="00CC7451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CC7451">
        <w:rPr>
          <w:rFonts w:ascii="Arial" w:eastAsia="Times New Roman" w:hAnsi="Arial" w:cs="Arial"/>
          <w:color w:val="000000"/>
          <w:lang w:eastAsia="cs-CZ"/>
        </w:rPr>
        <w:t>JUDr. Eva Barešová tel. 737 270 494, </w:t>
      </w:r>
      <w:hyperlink r:id="rId11" w:tgtFrame="_blank" w:history="1">
        <w:r w:rsidRPr="00CC7451">
          <w:rPr>
            <w:rFonts w:ascii="Arial" w:eastAsia="Times New Roman" w:hAnsi="Arial" w:cs="Arial"/>
            <w:color w:val="0000EE"/>
            <w:u w:val="single"/>
            <w:lang w:eastAsia="cs-CZ"/>
          </w:rPr>
          <w:t>baresova.eva@seznam.cz</w:t>
        </w:r>
      </w:hyperlink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4662" w:rsidRPr="00F44662" w14:paraId="35EC761D" w14:textId="77777777" w:rsidTr="00CC7451">
        <w:trPr>
          <w:trHeight w:val="2119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917ED03" w14:textId="11E7025B" w:rsidR="00F44662" w:rsidRPr="00F44662" w:rsidRDefault="00F44662" w:rsidP="00F44662">
            <w:pPr>
              <w:spacing w:after="0" w:line="240" w:lineRule="auto"/>
              <w:ind w:left="-2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F44662" w:rsidRPr="00F44662" w14:paraId="71ACA31F" w14:textId="77777777" w:rsidTr="00CC7451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B7C1133" w14:textId="1549D5C0" w:rsidR="00F44662" w:rsidRPr="00F44662" w:rsidRDefault="00F44662" w:rsidP="00F44662">
            <w:pPr>
              <w:spacing w:after="0" w:line="240" w:lineRule="auto"/>
              <w:ind w:left="-2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14:paraId="3FC18A60" w14:textId="62113480" w:rsidR="009F3883" w:rsidRPr="00F44662" w:rsidRDefault="009F3883" w:rsidP="004B71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5B4271A" w14:textId="77777777" w:rsidR="00F44662" w:rsidRPr="00F44662" w:rsidRDefault="00F44662" w:rsidP="004B71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B899413" w14:textId="77777777" w:rsidR="004B7173" w:rsidRPr="00F44662" w:rsidRDefault="004B7173" w:rsidP="004B7173">
      <w:pPr>
        <w:jc w:val="both"/>
        <w:rPr>
          <w:rFonts w:ascii="Arial" w:hAnsi="Arial" w:cs="Arial"/>
        </w:rPr>
      </w:pPr>
    </w:p>
    <w:p w14:paraId="78021421" w14:textId="77777777" w:rsidR="00F44662" w:rsidRPr="00F44662" w:rsidRDefault="00F44662">
      <w:pPr>
        <w:jc w:val="both"/>
        <w:rPr>
          <w:rFonts w:ascii="Arial" w:hAnsi="Arial" w:cs="Arial"/>
        </w:rPr>
      </w:pPr>
    </w:p>
    <w:sectPr w:rsidR="00F44662" w:rsidRPr="00F4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221416">
    <w:abstractNumId w:val="3"/>
  </w:num>
  <w:num w:numId="2" w16cid:durableId="646593384">
    <w:abstractNumId w:val="1"/>
  </w:num>
  <w:num w:numId="3" w16cid:durableId="814296864">
    <w:abstractNumId w:val="0"/>
  </w:num>
  <w:num w:numId="4" w16cid:durableId="1823041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141722"/>
    <w:rsid w:val="001959EC"/>
    <w:rsid w:val="003F672C"/>
    <w:rsid w:val="004B7173"/>
    <w:rsid w:val="007504F9"/>
    <w:rsid w:val="00761D20"/>
    <w:rsid w:val="00797E4F"/>
    <w:rsid w:val="009749EF"/>
    <w:rsid w:val="009772F9"/>
    <w:rsid w:val="009F3883"/>
    <w:rsid w:val="00CC7451"/>
    <w:rsid w:val="00CE34E0"/>
    <w:rsid w:val="00F44662"/>
    <w:rsid w:val="00F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1790"/>
  <w15:chartTrackingRefBased/>
  <w15:docId w15:val="{9B3B4539-5C3E-4CEA-BAD1-3F21B03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prednasky/znalecke-posudky-v-praxi/?jmeno=*|NAME|*&amp;prijmeni=*|SURNAME|*&amp;jmenoprijmeni=*|NAME|*%20*|SURNAME|*&amp;email=*|EMAIL|*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ednotaceskychpravniku.cz/prednasky/znalecke-posudky-v-praxi/?jmeno=*|NAME|*&amp;prijmeni=*|SURNAME|*&amp;jmenoprijmeni=*|NAME|*%20*|SURNAME|*&amp;email=*|EMAIL|*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esova.eva@seznam.cz" TargetMode="External"/><Relationship Id="rId11" Type="http://schemas.openxmlformats.org/officeDocument/2006/relationships/hyperlink" Target="mailto:baresova.eva@seznam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bchod.wolterskluw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ppraha@jednotaceskychpravni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Barešová</dc:creator>
  <cp:keywords/>
  <dc:description/>
  <cp:lastModifiedBy>Eva Barešová</cp:lastModifiedBy>
  <cp:revision>3</cp:revision>
  <dcterms:created xsi:type="dcterms:W3CDTF">2023-04-13T21:34:00Z</dcterms:created>
  <dcterms:modified xsi:type="dcterms:W3CDTF">2023-04-13T21:37:00Z</dcterms:modified>
</cp:coreProperties>
</file>